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36" w:rsidRPr="00BF3E36" w:rsidRDefault="000D3BF2" w:rsidP="00BF3E36">
      <w:pPr>
        <w:spacing w:after="0" w:line="330" w:lineRule="atLeast"/>
        <w:rPr>
          <w:rFonts w:eastAsia="Times New Roman"/>
          <w:color w:val="000000"/>
          <w:sz w:val="32"/>
          <w:szCs w:val="32"/>
        </w:rPr>
      </w:pPr>
      <w:r>
        <w:rPr>
          <w:rFonts w:eastAsia="Times New Roman"/>
          <w:b/>
          <w:bCs/>
          <w:color w:val="000000"/>
          <w:sz w:val="32"/>
          <w:szCs w:val="32"/>
        </w:rPr>
        <w:t xml:space="preserve">                                                  Đề 1</w:t>
      </w:r>
    </w:p>
    <w:p w:rsidR="00BF3E36" w:rsidRPr="00BF3E36" w:rsidRDefault="00BF3E36" w:rsidP="00BF3E36">
      <w:pPr>
        <w:spacing w:after="0" w:line="330" w:lineRule="atLeast"/>
        <w:jc w:val="both"/>
        <w:rPr>
          <w:rFonts w:eastAsia="Times New Roman"/>
          <w:color w:val="000000"/>
          <w:sz w:val="32"/>
          <w:szCs w:val="32"/>
        </w:rPr>
      </w:pPr>
      <w:r w:rsidRPr="00BF3E36">
        <w:rPr>
          <w:rFonts w:eastAsia="Times New Roman"/>
          <w:b/>
          <w:bCs/>
          <w:color w:val="000000"/>
          <w:sz w:val="32"/>
          <w:szCs w:val="32"/>
        </w:rPr>
        <w:t>Bài 1.</w:t>
      </w:r>
      <w:r w:rsidRPr="00BF3E36">
        <w:rPr>
          <w:rFonts w:eastAsia="Times New Roman"/>
          <w:color w:val="000000"/>
          <w:sz w:val="32"/>
          <w:szCs w:val="32"/>
        </w:rPr>
        <w:t> Cho tam giác ABC, đường phân giác AD (D thuộc BC), kẻ tia Dx song song với AB, tia Dx cắt AC tại E. Chứng minh tam giác ADE là tam giác cân.</w:t>
      </w:r>
    </w:p>
    <w:p w:rsidR="00BF3E36" w:rsidRPr="00BF3E36" w:rsidRDefault="00BF3E36" w:rsidP="00BF3E36">
      <w:pPr>
        <w:spacing w:after="0" w:line="330" w:lineRule="atLeast"/>
        <w:jc w:val="both"/>
        <w:rPr>
          <w:rFonts w:eastAsia="Times New Roman"/>
          <w:color w:val="000000"/>
          <w:sz w:val="32"/>
          <w:szCs w:val="32"/>
        </w:rPr>
      </w:pPr>
      <w:r w:rsidRPr="00BF3E36">
        <w:rPr>
          <w:rFonts w:eastAsia="Times New Roman"/>
          <w:b/>
          <w:bCs/>
          <w:color w:val="000000"/>
          <w:sz w:val="32"/>
          <w:szCs w:val="32"/>
        </w:rPr>
        <w:t>Bài 2.</w:t>
      </w:r>
      <w:r w:rsidRPr="00BF3E36">
        <w:rPr>
          <w:rFonts w:eastAsia="Times New Roman"/>
          <w:color w:val="000000"/>
          <w:sz w:val="32"/>
          <w:szCs w:val="32"/>
        </w:rPr>
        <w:t> Cho tam giác ABC có AB = 6cm, AC = 8cm và BC = 10cm.</w:t>
      </w:r>
    </w:p>
    <w:p w:rsidR="00BF3E36" w:rsidRPr="00BF3E36" w:rsidRDefault="00BF3E36" w:rsidP="00BF3E36">
      <w:pPr>
        <w:spacing w:after="180" w:line="330" w:lineRule="atLeast"/>
        <w:jc w:val="both"/>
        <w:rPr>
          <w:rFonts w:eastAsia="Times New Roman"/>
          <w:color w:val="000000"/>
          <w:sz w:val="32"/>
          <w:szCs w:val="32"/>
        </w:rPr>
      </w:pPr>
      <w:r w:rsidRPr="00BF3E36">
        <w:rPr>
          <w:rFonts w:eastAsia="Times New Roman"/>
          <w:color w:val="000000"/>
          <w:sz w:val="32"/>
          <w:szCs w:val="32"/>
        </w:rPr>
        <w:t>a) Chứng tỏ tam giác ABC vuông.</w:t>
      </w:r>
    </w:p>
    <w:p w:rsidR="00BF3E36" w:rsidRPr="004171EF" w:rsidRDefault="00BF3E36" w:rsidP="00BF3E36">
      <w:pPr>
        <w:spacing w:after="0" w:line="330" w:lineRule="atLeast"/>
        <w:jc w:val="both"/>
        <w:rPr>
          <w:rFonts w:eastAsia="Times New Roman"/>
          <w:color w:val="000000"/>
          <w:sz w:val="32"/>
          <w:szCs w:val="32"/>
          <w:vertAlign w:val="superscript"/>
          <w:lang w:val="vi-VN"/>
        </w:rPr>
      </w:pPr>
      <w:r w:rsidRPr="00BF3E36">
        <w:rPr>
          <w:rFonts w:eastAsia="Times New Roman"/>
          <w:color w:val="000000"/>
          <w:sz w:val="32"/>
          <w:szCs w:val="32"/>
        </w:rPr>
        <w:t>b) Kẻ phân giác BD</w:t>
      </w:r>
      <w:r w:rsidR="004171EF">
        <w:rPr>
          <w:rFonts w:eastAsia="Times New Roman"/>
          <w:color w:val="000000"/>
          <w:sz w:val="32"/>
          <w:szCs w:val="32"/>
        </w:rPr>
        <w:t xml:space="preserve"> c</w:t>
      </w:r>
      <w:r w:rsidR="004171EF" w:rsidRPr="004171EF">
        <w:rPr>
          <w:rFonts w:eastAsia="Times New Roman"/>
          <w:color w:val="000000"/>
          <w:sz w:val="32"/>
          <w:szCs w:val="32"/>
        </w:rPr>
        <w:t>ủa</w:t>
      </w:r>
      <w:r w:rsidR="004171EF">
        <w:rPr>
          <w:rFonts w:eastAsia="Times New Roman"/>
          <w:color w:val="000000"/>
          <w:sz w:val="32"/>
          <w:szCs w:val="32"/>
        </w:rPr>
        <w:t xml:space="preserve"> g</w:t>
      </w:r>
      <w:r w:rsidR="004171EF" w:rsidRPr="004171EF">
        <w:rPr>
          <w:rFonts w:eastAsia="Times New Roman"/>
          <w:color w:val="000000"/>
          <w:sz w:val="32"/>
          <w:szCs w:val="32"/>
        </w:rPr>
        <w:t>óc</w:t>
      </w:r>
      <w:r w:rsidR="004171EF">
        <w:rPr>
          <w:rFonts w:eastAsia="Times New Roman"/>
          <w:color w:val="000000"/>
          <w:sz w:val="32"/>
          <w:szCs w:val="32"/>
        </w:rPr>
        <w:t xml:space="preserve"> B</w:t>
      </w:r>
      <w:r w:rsidRPr="00BF3E36">
        <w:rPr>
          <w:rFonts w:eastAsia="Times New Roman"/>
          <w:color w:val="000000"/>
          <w:sz w:val="32"/>
          <w:szCs w:val="32"/>
        </w:rPr>
        <w:t xml:space="preserve"> và CE</w:t>
      </w:r>
      <w:r w:rsidR="004171EF">
        <w:rPr>
          <w:rFonts w:eastAsia="Times New Roman"/>
          <w:color w:val="000000"/>
          <w:sz w:val="32"/>
          <w:szCs w:val="32"/>
        </w:rPr>
        <w:t xml:space="preserve"> c</w:t>
      </w:r>
      <w:r w:rsidR="004171EF" w:rsidRPr="004171EF">
        <w:rPr>
          <w:rFonts w:eastAsia="Times New Roman"/>
          <w:color w:val="000000"/>
          <w:sz w:val="32"/>
          <w:szCs w:val="32"/>
        </w:rPr>
        <w:t>ủa</w:t>
      </w:r>
      <w:r w:rsidR="004171EF">
        <w:rPr>
          <w:rFonts w:eastAsia="Times New Roman"/>
          <w:color w:val="000000"/>
          <w:sz w:val="32"/>
          <w:szCs w:val="32"/>
        </w:rPr>
        <w:t xml:space="preserve"> g</w:t>
      </w:r>
      <w:r w:rsidR="004171EF" w:rsidRPr="004171EF">
        <w:rPr>
          <w:rFonts w:eastAsia="Times New Roman"/>
          <w:color w:val="000000"/>
          <w:sz w:val="32"/>
          <w:szCs w:val="32"/>
        </w:rPr>
        <w:t>óc</w:t>
      </w:r>
      <w:r w:rsidR="004171EF">
        <w:rPr>
          <w:rFonts w:eastAsia="Times New Roman"/>
          <w:color w:val="000000"/>
          <w:sz w:val="32"/>
          <w:szCs w:val="32"/>
        </w:rPr>
        <w:t xml:space="preserve"> C</w:t>
      </w:r>
      <w:r w:rsidRPr="00BF3E36">
        <w:rPr>
          <w:rFonts w:eastAsia="Times New Roman"/>
          <w:color w:val="000000"/>
          <w:sz w:val="32"/>
          <w:szCs w:val="32"/>
        </w:rPr>
        <w:t xml:space="preserve"> (D thuộc AC, E thuộc AB), BD và CE cắt nhau tại I. Tính góc</w:t>
      </w:r>
      <w:r w:rsidR="004171EF">
        <w:rPr>
          <w:rFonts w:eastAsia="Times New Roman"/>
          <w:color w:val="000000"/>
          <w:position w:val="-12"/>
          <w:sz w:val="32"/>
          <w:szCs w:val="32"/>
        </w:rPr>
        <w:t xml:space="preserve"> </w:t>
      </w:r>
      <w:r w:rsidR="004171EF">
        <w:rPr>
          <w:rFonts w:eastAsia="Times New Roman"/>
          <w:color w:val="000000"/>
          <w:position w:val="-12"/>
          <w:sz w:val="32"/>
          <w:szCs w:val="32"/>
          <w:vertAlign w:val="superscript"/>
        </w:rPr>
        <w:t>BIC</w:t>
      </w:r>
    </w:p>
    <w:p w:rsidR="00BF3E36" w:rsidRPr="00BF3E36" w:rsidRDefault="00BF3E36" w:rsidP="00BF3E36">
      <w:pPr>
        <w:spacing w:after="0" w:line="330" w:lineRule="atLeast"/>
        <w:jc w:val="both"/>
        <w:rPr>
          <w:rFonts w:eastAsia="Times New Roman"/>
          <w:color w:val="000000"/>
          <w:sz w:val="32"/>
          <w:szCs w:val="32"/>
        </w:rPr>
      </w:pPr>
      <w:r w:rsidRPr="00BF3E36">
        <w:rPr>
          <w:rFonts w:eastAsia="Times New Roman"/>
          <w:b/>
          <w:bCs/>
          <w:color w:val="000000"/>
          <w:sz w:val="32"/>
          <w:szCs w:val="32"/>
        </w:rPr>
        <w:t>Bài 3</w:t>
      </w:r>
      <w:r w:rsidRPr="00BF3E36">
        <w:rPr>
          <w:rFonts w:eastAsia="Times New Roman"/>
          <w:color w:val="000000"/>
          <w:sz w:val="32"/>
          <w:szCs w:val="32"/>
        </w:rPr>
        <w:t>. Cho tam giác ABC vuông tại A, kẻ AH vuông góc với BC (H thuộc vẽ tia Bx song song với AH). Trên Bx lấy D sao cho BD = AH.</w:t>
      </w:r>
    </w:p>
    <w:p w:rsidR="00BF3E36" w:rsidRPr="00BF3E36" w:rsidRDefault="00BF3E36" w:rsidP="00BF3E36">
      <w:pPr>
        <w:spacing w:after="0" w:line="330" w:lineRule="atLeast"/>
        <w:jc w:val="both"/>
        <w:rPr>
          <w:rFonts w:eastAsia="Times New Roman"/>
          <w:color w:val="000000"/>
          <w:sz w:val="32"/>
          <w:szCs w:val="32"/>
        </w:rPr>
      </w:pPr>
      <w:r w:rsidRPr="00BF3E36">
        <w:rPr>
          <w:rFonts w:eastAsia="Times New Roman"/>
          <w:color w:val="000000"/>
          <w:sz w:val="32"/>
          <w:szCs w:val="32"/>
        </w:rPr>
        <w:t>a) Chứng minh ΔAHB và ΔDHB bằng nhau.</w:t>
      </w:r>
    </w:p>
    <w:p w:rsidR="00BF3E36" w:rsidRPr="00BF3E36" w:rsidRDefault="00BF3E36" w:rsidP="00BF3E36">
      <w:pPr>
        <w:spacing w:after="180" w:line="330" w:lineRule="atLeast"/>
        <w:jc w:val="both"/>
        <w:rPr>
          <w:rFonts w:eastAsia="Times New Roman"/>
          <w:color w:val="000000"/>
          <w:sz w:val="32"/>
          <w:szCs w:val="32"/>
        </w:rPr>
      </w:pPr>
      <w:r w:rsidRPr="00BF3E36">
        <w:rPr>
          <w:rFonts w:eastAsia="Times New Roman"/>
          <w:color w:val="000000"/>
          <w:sz w:val="32"/>
          <w:szCs w:val="32"/>
        </w:rPr>
        <w:t>b) Nếu AC = 12cm; BC =15cm. Tính độ dài DH.</w:t>
      </w:r>
    </w:p>
    <w:p w:rsidR="00BF3E36" w:rsidRPr="00BF3E36" w:rsidRDefault="00BF3E36" w:rsidP="00BF3E36">
      <w:pPr>
        <w:pStyle w:val="NormalWeb"/>
        <w:spacing w:before="0" w:beforeAutospacing="0" w:after="0" w:afterAutospacing="0" w:line="330" w:lineRule="atLeast"/>
        <w:rPr>
          <w:color w:val="000000"/>
          <w:sz w:val="32"/>
          <w:szCs w:val="32"/>
        </w:rPr>
      </w:pPr>
      <w:r w:rsidRPr="00BF3E36">
        <w:rPr>
          <w:color w:val="000000"/>
          <w:sz w:val="32"/>
          <w:szCs w:val="32"/>
        </w:rPr>
        <w:br/>
      </w:r>
      <w:r w:rsidRPr="00BF3E36">
        <w:rPr>
          <w:color w:val="000000"/>
          <w:sz w:val="32"/>
          <w:szCs w:val="32"/>
        </w:rPr>
        <w:br/>
      </w:r>
      <w:r w:rsidR="000D3BF2">
        <w:rPr>
          <w:b/>
          <w:bCs/>
          <w:color w:val="000000"/>
          <w:sz w:val="32"/>
          <w:szCs w:val="32"/>
        </w:rPr>
        <w:t xml:space="preserve">                                                       Đề 2</w:t>
      </w:r>
    </w:p>
    <w:p w:rsidR="00BF3E36" w:rsidRPr="00BF3E36" w:rsidRDefault="00BF3E36" w:rsidP="00BF3E36">
      <w:pPr>
        <w:spacing w:after="0" w:line="330" w:lineRule="atLeast"/>
        <w:jc w:val="both"/>
        <w:rPr>
          <w:rFonts w:eastAsia="Times New Roman"/>
          <w:color w:val="000000"/>
          <w:sz w:val="32"/>
          <w:szCs w:val="32"/>
        </w:rPr>
      </w:pPr>
      <w:r w:rsidRPr="00BF3E36">
        <w:rPr>
          <w:rFonts w:eastAsia="Times New Roman"/>
          <w:b/>
          <w:bCs/>
          <w:color w:val="000000"/>
          <w:sz w:val="32"/>
          <w:szCs w:val="32"/>
        </w:rPr>
        <w:t>Bài 1.</w:t>
      </w:r>
      <w:r w:rsidRPr="00BF3E36">
        <w:rPr>
          <w:rFonts w:eastAsia="Times New Roman"/>
          <w:color w:val="000000"/>
          <w:sz w:val="32"/>
          <w:szCs w:val="32"/>
        </w:rPr>
        <w:t> Cho tam giác ABC, điểm D thuộc cạnh BC. Gọi M là trung điểm của AD. Trên tia đối của tia MB lấy điểm E sao cho ME = MB. Trên tia đối của tia MC lấy F sao cho MF = MC. Chứng minh:</w:t>
      </w:r>
    </w:p>
    <w:p w:rsidR="00BF3E36" w:rsidRPr="00BF3E36" w:rsidRDefault="00BF3E36" w:rsidP="00BF3E36">
      <w:pPr>
        <w:spacing w:after="180" w:line="330" w:lineRule="atLeast"/>
        <w:jc w:val="both"/>
        <w:rPr>
          <w:rFonts w:eastAsia="Times New Roman"/>
          <w:color w:val="000000"/>
          <w:sz w:val="32"/>
          <w:szCs w:val="32"/>
        </w:rPr>
      </w:pPr>
      <w:r w:rsidRPr="00BF3E36">
        <w:rPr>
          <w:rFonts w:eastAsia="Times New Roman"/>
          <w:color w:val="000000"/>
          <w:sz w:val="32"/>
          <w:szCs w:val="32"/>
        </w:rPr>
        <w:t>a) AE = BD;</w:t>
      </w:r>
    </w:p>
    <w:p w:rsidR="00BF3E36" w:rsidRPr="00BF3E36" w:rsidRDefault="00BF3E36" w:rsidP="00BF3E36">
      <w:pPr>
        <w:spacing w:after="180" w:line="330" w:lineRule="atLeast"/>
        <w:jc w:val="both"/>
        <w:rPr>
          <w:rFonts w:eastAsia="Times New Roman"/>
          <w:color w:val="000000"/>
          <w:sz w:val="32"/>
          <w:szCs w:val="32"/>
        </w:rPr>
      </w:pPr>
      <w:r w:rsidRPr="00BF3E36">
        <w:rPr>
          <w:rFonts w:eastAsia="Times New Roman"/>
          <w:color w:val="000000"/>
          <w:sz w:val="32"/>
          <w:szCs w:val="32"/>
        </w:rPr>
        <w:t>b) AF // BC.</w:t>
      </w:r>
    </w:p>
    <w:p w:rsidR="00BF3E36" w:rsidRPr="00BF3E36" w:rsidRDefault="00BF3E36" w:rsidP="00BF3E36">
      <w:pPr>
        <w:spacing w:after="180" w:line="330" w:lineRule="atLeast"/>
        <w:jc w:val="both"/>
        <w:rPr>
          <w:rFonts w:eastAsia="Times New Roman"/>
          <w:color w:val="000000"/>
          <w:sz w:val="32"/>
          <w:szCs w:val="32"/>
        </w:rPr>
      </w:pPr>
      <w:r w:rsidRPr="00BF3E36">
        <w:rPr>
          <w:rFonts w:eastAsia="Times New Roman"/>
          <w:color w:val="000000"/>
          <w:sz w:val="32"/>
          <w:szCs w:val="32"/>
        </w:rPr>
        <w:t>c) Ba điểm A, E, F thẳng hàng.</w:t>
      </w:r>
    </w:p>
    <w:p w:rsidR="00BF3E36" w:rsidRPr="00BF3E36" w:rsidRDefault="00BF3E36" w:rsidP="00BF3E36">
      <w:pPr>
        <w:spacing w:after="0" w:line="330" w:lineRule="atLeast"/>
        <w:jc w:val="both"/>
        <w:rPr>
          <w:rFonts w:eastAsia="Times New Roman"/>
          <w:color w:val="000000"/>
          <w:sz w:val="32"/>
          <w:szCs w:val="32"/>
        </w:rPr>
      </w:pPr>
      <w:r w:rsidRPr="00BF3E36">
        <w:rPr>
          <w:rFonts w:eastAsia="Times New Roman"/>
          <w:b/>
          <w:bCs/>
          <w:color w:val="000000"/>
          <w:sz w:val="32"/>
          <w:szCs w:val="32"/>
        </w:rPr>
        <w:t>Bài 2.</w:t>
      </w:r>
      <w:r w:rsidRPr="00BF3E36">
        <w:rPr>
          <w:rFonts w:eastAsia="Times New Roman"/>
          <w:color w:val="000000"/>
          <w:sz w:val="32"/>
          <w:szCs w:val="32"/>
        </w:rPr>
        <w:t> Cho tam giác ABC cân tại A, M là trung điểm của BC.</w:t>
      </w:r>
    </w:p>
    <w:p w:rsidR="00BF3E36" w:rsidRPr="00BF3E36" w:rsidRDefault="001777C1" w:rsidP="001777C1">
      <w:pPr>
        <w:spacing w:after="0" w:line="330" w:lineRule="atLeast"/>
        <w:rPr>
          <w:rFonts w:eastAsia="Times New Roman"/>
          <w:color w:val="000000"/>
          <w:sz w:val="32"/>
          <w:szCs w:val="32"/>
          <w:lang w:val="vi-VN"/>
        </w:rPr>
      </w:pPr>
      <w:r>
        <w:rPr>
          <w:rFonts w:eastAsia="Times New Roman"/>
          <w:color w:val="000000"/>
          <w:sz w:val="32"/>
          <w:szCs w:val="32"/>
        </w:rPr>
        <w:t>a) Chứng</w:t>
      </w:r>
      <w:r>
        <w:rPr>
          <w:rFonts w:eastAsia="Times New Roman"/>
          <w:color w:val="000000"/>
          <w:sz w:val="32"/>
          <w:szCs w:val="32"/>
          <w:lang w:val="vi-VN"/>
        </w:rPr>
        <w:t xml:space="preserve"> </w:t>
      </w:r>
      <w:r w:rsidR="00BF3E36" w:rsidRPr="00BF3E36">
        <w:rPr>
          <w:rFonts w:eastAsia="Times New Roman"/>
          <w:color w:val="000000"/>
          <w:sz w:val="32"/>
          <w:szCs w:val="32"/>
        </w:rPr>
        <w:t>minh </w:t>
      </w:r>
      <w:r w:rsidR="004171EF" w:rsidRPr="004171EF">
        <w:rPr>
          <w:rFonts w:eastAsia="Times New Roman"/>
          <w:color w:val="000000"/>
          <w:position w:val="-6"/>
          <w:sz w:val="32"/>
          <w:szCs w:val="32"/>
        </w:rPr>
        <w:object w:dxaOrig="20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15pt" o:ole="">
            <v:imagedata r:id="rId5" o:title=""/>
          </v:shape>
          <o:OLEObject Type="Embed" ProgID="Equation.DSMT4" ShapeID="_x0000_i1025" DrawAspect="Content" ObjectID="_1645894532" r:id="rId6"/>
        </w:object>
      </w:r>
      <w:bookmarkStart w:id="0" w:name="_GoBack"/>
      <w:bookmarkEnd w:id="0"/>
    </w:p>
    <w:p w:rsidR="00BF3E36" w:rsidRPr="00BF3E36" w:rsidRDefault="00BF3E36" w:rsidP="00BF3E36">
      <w:pPr>
        <w:spacing w:after="0" w:line="330" w:lineRule="atLeast"/>
        <w:jc w:val="both"/>
        <w:rPr>
          <w:rFonts w:eastAsia="Times New Roman"/>
          <w:color w:val="000000"/>
          <w:sz w:val="32"/>
          <w:szCs w:val="32"/>
        </w:rPr>
      </w:pPr>
      <w:r w:rsidRPr="00BF3E36">
        <w:rPr>
          <w:rFonts w:eastAsia="Times New Roman"/>
          <w:color w:val="000000"/>
          <w:sz w:val="32"/>
          <w:szCs w:val="32"/>
        </w:rPr>
        <w:t>b) Chứng minh AM</w:t>
      </w:r>
      <w:r w:rsidRPr="00BF3E36">
        <w:rPr>
          <w:rFonts w:ascii="Cambria Math" w:eastAsia="Times New Roman" w:hAnsi="Cambria Math"/>
          <w:color w:val="000000"/>
          <w:sz w:val="32"/>
          <w:szCs w:val="32"/>
        </w:rPr>
        <w:t>⊥</w:t>
      </w:r>
      <w:r w:rsidRPr="00BF3E36">
        <w:rPr>
          <w:rFonts w:eastAsia="Times New Roman"/>
          <w:color w:val="000000"/>
          <w:sz w:val="32"/>
          <w:szCs w:val="32"/>
        </w:rPr>
        <w:t>BC.</w:t>
      </w:r>
    </w:p>
    <w:p w:rsidR="00BF3E36" w:rsidRPr="00BF3E36" w:rsidRDefault="00BF3E36" w:rsidP="00BF3E36">
      <w:pPr>
        <w:spacing w:after="0" w:line="330" w:lineRule="atLeast"/>
        <w:jc w:val="both"/>
        <w:rPr>
          <w:rFonts w:eastAsia="Times New Roman"/>
          <w:color w:val="000000"/>
          <w:sz w:val="32"/>
          <w:szCs w:val="32"/>
        </w:rPr>
      </w:pPr>
      <w:r w:rsidRPr="00BF3E36">
        <w:rPr>
          <w:rFonts w:eastAsia="Times New Roman"/>
          <w:color w:val="000000"/>
          <w:sz w:val="32"/>
          <w:szCs w:val="32"/>
        </w:rPr>
        <w:t>c) Trên cạnh BA lấy  điểm E. Trên cạnh CA lấy điểm F sao cho BE = CF. Chứng minh ΔEBC và ΔFCB bằng nhau.</w:t>
      </w:r>
    </w:p>
    <w:p w:rsidR="00BF3E36" w:rsidRPr="00BF3E36" w:rsidRDefault="00BF3E36" w:rsidP="00BF3E36">
      <w:pPr>
        <w:spacing w:after="180" w:line="330" w:lineRule="atLeast"/>
        <w:jc w:val="both"/>
        <w:rPr>
          <w:rFonts w:eastAsia="Times New Roman"/>
          <w:color w:val="000000"/>
          <w:sz w:val="32"/>
          <w:szCs w:val="32"/>
        </w:rPr>
      </w:pPr>
      <w:r w:rsidRPr="00BF3E36">
        <w:rPr>
          <w:rFonts w:eastAsia="Times New Roman"/>
          <w:color w:val="000000"/>
          <w:sz w:val="32"/>
          <w:szCs w:val="32"/>
        </w:rPr>
        <w:t>d) Chứng minh EF // BC.</w:t>
      </w:r>
    </w:p>
    <w:p w:rsidR="0054738F" w:rsidRPr="00BF3E36" w:rsidRDefault="00BF3E36" w:rsidP="00BF3E36">
      <w:pPr>
        <w:rPr>
          <w:sz w:val="32"/>
          <w:szCs w:val="32"/>
        </w:rPr>
      </w:pPr>
      <w:r w:rsidRPr="00BF3E36">
        <w:rPr>
          <w:rFonts w:eastAsia="Times New Roman"/>
          <w:color w:val="000000"/>
          <w:sz w:val="32"/>
          <w:szCs w:val="32"/>
        </w:rPr>
        <w:br/>
      </w:r>
      <w:r w:rsidRPr="00BF3E36">
        <w:rPr>
          <w:rFonts w:eastAsia="Times New Roman"/>
          <w:color w:val="000000"/>
          <w:sz w:val="32"/>
          <w:szCs w:val="32"/>
        </w:rPr>
        <w:br/>
      </w:r>
    </w:p>
    <w:sectPr w:rsidR="0054738F" w:rsidRPr="00BF3E36" w:rsidSect="00707A1F">
      <w:pgSz w:w="11907" w:h="16840" w:code="9"/>
      <w:pgMar w:top="737" w:right="708" w:bottom="1276" w:left="1418" w:header="567" w:footer="62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BF3E36"/>
    <w:rsid w:val="000B66A0"/>
    <w:rsid w:val="000D3BF2"/>
    <w:rsid w:val="001777C1"/>
    <w:rsid w:val="002155A6"/>
    <w:rsid w:val="0027691B"/>
    <w:rsid w:val="00280923"/>
    <w:rsid w:val="003B069C"/>
    <w:rsid w:val="004171EF"/>
    <w:rsid w:val="004B49E0"/>
    <w:rsid w:val="004E424A"/>
    <w:rsid w:val="00514287"/>
    <w:rsid w:val="0054738F"/>
    <w:rsid w:val="005933E2"/>
    <w:rsid w:val="006F1309"/>
    <w:rsid w:val="00707A1F"/>
    <w:rsid w:val="00A31C91"/>
    <w:rsid w:val="00A60174"/>
    <w:rsid w:val="00B4761D"/>
    <w:rsid w:val="00BF3E36"/>
    <w:rsid w:val="00BF68C1"/>
    <w:rsid w:val="00D909C1"/>
    <w:rsid w:val="00DF15B7"/>
    <w:rsid w:val="00E046DE"/>
    <w:rsid w:val="00FF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E3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F3E36"/>
    <w:rPr>
      <w:b/>
      <w:bCs/>
    </w:rPr>
  </w:style>
  <w:style w:type="character" w:customStyle="1" w:styleId="mjx-char">
    <w:name w:val="mjx-char"/>
    <w:basedOn w:val="DefaultParagraphFont"/>
    <w:rsid w:val="00BF3E36"/>
  </w:style>
  <w:style w:type="character" w:customStyle="1" w:styleId="mjxassistivemathml">
    <w:name w:val="mjx_assistive_mathml"/>
    <w:basedOn w:val="DefaultParagraphFont"/>
    <w:rsid w:val="00BF3E36"/>
  </w:style>
  <w:style w:type="character" w:styleId="Hyperlink">
    <w:name w:val="Hyperlink"/>
    <w:basedOn w:val="DefaultParagraphFont"/>
    <w:uiPriority w:val="99"/>
    <w:semiHidden/>
    <w:unhideWhenUsed/>
    <w:rsid w:val="00BF3E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5680">
      <w:bodyDiv w:val="1"/>
      <w:marLeft w:val="0"/>
      <w:marRight w:val="0"/>
      <w:marTop w:val="0"/>
      <w:marBottom w:val="0"/>
      <w:divBdr>
        <w:top w:val="none" w:sz="0" w:space="0" w:color="auto"/>
        <w:left w:val="none" w:sz="0" w:space="0" w:color="auto"/>
        <w:bottom w:val="none" w:sz="0" w:space="0" w:color="auto"/>
        <w:right w:val="none" w:sz="0" w:space="0" w:color="auto"/>
      </w:divBdr>
    </w:div>
    <w:div w:id="16328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174</Words>
  <Characters>998</Characters>
  <Application>Microsoft Office Word</Application>
  <DocSecurity>0</DocSecurity>
  <Lines>8</Lines>
  <Paragraphs>2</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Cường Vũ</dc:creator>
  <cp:lastModifiedBy>Admin</cp:lastModifiedBy>
  <cp:revision>4</cp:revision>
  <dcterms:created xsi:type="dcterms:W3CDTF">2019-03-05T08:39:00Z</dcterms:created>
  <dcterms:modified xsi:type="dcterms:W3CDTF">2020-03-16T13:09:00Z</dcterms:modified>
</cp:coreProperties>
</file>